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1D" w:rsidRDefault="00F33DE9" w:rsidP="00754FB7">
      <w:pPr>
        <w:jc w:val="both"/>
      </w:pPr>
      <w:r>
        <w:t>Biochemia</w:t>
      </w:r>
      <w:r w:rsidR="00C226B6">
        <w:t xml:space="preserve"> kliniczna </w:t>
      </w:r>
      <w:r w:rsidR="00E55E77">
        <w:t xml:space="preserve">– </w:t>
      </w:r>
      <w:r w:rsidR="00C226B6">
        <w:t>W</w:t>
      </w:r>
      <w:r w:rsidR="00372AAD">
        <w:t>ęglowodany – Grupa 3</w:t>
      </w:r>
    </w:p>
    <w:p w:rsidR="00A2682D" w:rsidRDefault="00372AAD" w:rsidP="00754FB7">
      <w:pPr>
        <w:jc w:val="both"/>
      </w:pPr>
      <w:r>
        <w:t>220667</w:t>
      </w:r>
      <w:r>
        <w:tab/>
      </w:r>
      <w:r>
        <w:tab/>
        <w:t>4.0</w:t>
      </w:r>
    </w:p>
    <w:p w:rsidR="00372AAD" w:rsidRDefault="00372AAD" w:rsidP="00754FB7">
      <w:pPr>
        <w:jc w:val="both"/>
      </w:pPr>
      <w:r>
        <w:t>220515</w:t>
      </w:r>
      <w:r>
        <w:tab/>
      </w:r>
      <w:r>
        <w:tab/>
        <w:t>4.0</w:t>
      </w:r>
    </w:p>
    <w:p w:rsidR="00372AAD" w:rsidRDefault="00372AAD" w:rsidP="00754FB7">
      <w:pPr>
        <w:jc w:val="both"/>
      </w:pPr>
      <w:r>
        <w:t>220535</w:t>
      </w:r>
      <w:r>
        <w:tab/>
      </w:r>
      <w:r>
        <w:tab/>
        <w:t>4.0</w:t>
      </w:r>
    </w:p>
    <w:p w:rsidR="00372AAD" w:rsidRDefault="00372AAD" w:rsidP="00754FB7">
      <w:pPr>
        <w:jc w:val="both"/>
      </w:pPr>
      <w:r>
        <w:t>220541</w:t>
      </w:r>
      <w:r>
        <w:tab/>
      </w:r>
      <w:r>
        <w:tab/>
        <w:t>4.5</w:t>
      </w:r>
    </w:p>
    <w:p w:rsidR="00372AAD" w:rsidRDefault="00372AAD" w:rsidP="00754FB7">
      <w:pPr>
        <w:jc w:val="both"/>
      </w:pPr>
      <w:r>
        <w:t>220554</w:t>
      </w:r>
      <w:r>
        <w:tab/>
      </w:r>
      <w:r>
        <w:tab/>
        <w:t>3.0</w:t>
      </w:r>
    </w:p>
    <w:p w:rsidR="00372AAD" w:rsidRDefault="00372AAD" w:rsidP="00754FB7">
      <w:pPr>
        <w:jc w:val="both"/>
      </w:pPr>
      <w:r>
        <w:t>220527</w:t>
      </w:r>
      <w:r>
        <w:tab/>
      </w:r>
      <w:r>
        <w:tab/>
        <w:t>4 –</w:t>
      </w:r>
    </w:p>
    <w:p w:rsidR="00372AAD" w:rsidRDefault="00372AAD" w:rsidP="00754FB7">
      <w:pPr>
        <w:jc w:val="both"/>
      </w:pPr>
      <w:bookmarkStart w:id="0" w:name="_GoBack"/>
      <w:bookmarkEnd w:id="0"/>
    </w:p>
    <w:p w:rsidR="00754FB7" w:rsidRDefault="00754FB7"/>
    <w:sectPr w:rsidR="0075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E9"/>
    <w:rsid w:val="00296503"/>
    <w:rsid w:val="00372AAD"/>
    <w:rsid w:val="003F61A1"/>
    <w:rsid w:val="0055181D"/>
    <w:rsid w:val="00754FB7"/>
    <w:rsid w:val="00A2682D"/>
    <w:rsid w:val="00A47CFC"/>
    <w:rsid w:val="00AB3805"/>
    <w:rsid w:val="00B70ECA"/>
    <w:rsid w:val="00C226B6"/>
    <w:rsid w:val="00D11DE4"/>
    <w:rsid w:val="00D73699"/>
    <w:rsid w:val="00E55E77"/>
    <w:rsid w:val="00F33DE9"/>
    <w:rsid w:val="00F6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4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2</cp:revision>
  <dcterms:created xsi:type="dcterms:W3CDTF">2025-03-07T09:50:00Z</dcterms:created>
  <dcterms:modified xsi:type="dcterms:W3CDTF">2025-03-07T09:50:00Z</dcterms:modified>
</cp:coreProperties>
</file>