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AD08" w14:textId="3D018AAC" w:rsidR="00B350D9" w:rsidRDefault="003F0E24">
      <w:r>
        <w:t>Kinetyka I wyniki farmacja grupa 6 4.11.25</w:t>
      </w:r>
    </w:p>
    <w:tbl>
      <w:tblPr>
        <w:tblpPr w:leftFromText="142" w:rightFromText="142" w:vertAnchor="text" w:horzAnchor="margin" w:tblpY="107"/>
        <w:tblOverlap w:val="never"/>
        <w:tblW w:w="26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</w:tblGrid>
      <w:tr w:rsidR="003F0E24" w:rsidRPr="008C7D5D" w14:paraId="0381E3C9" w14:textId="77777777" w:rsidTr="003F0E24">
        <w:trPr>
          <w:trHeight w:val="460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08B" w14:textId="77777777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6A9" w14:textId="04D3F278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3F0E24" w:rsidRPr="008C7D5D" w14:paraId="797260C2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3C30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240842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DD7" w14:textId="5209A475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3F0E24" w:rsidRPr="008C7D5D" w14:paraId="4E9B800A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E066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240820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E84" w14:textId="56F7058D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3F0E24" w:rsidRPr="008C7D5D" w14:paraId="789F7A49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E16A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211472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7AEC" w14:textId="5D9CE563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3F0E24" w:rsidRPr="008C7D5D" w14:paraId="05D62A7C" w14:textId="77777777" w:rsidTr="003F0E24">
        <w:trPr>
          <w:trHeight w:val="485"/>
        </w:trPr>
        <w:tc>
          <w:tcPr>
            <w:tcW w:w="2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F95E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211335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5567" w14:textId="6718E7C5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3F0E24" w:rsidRPr="008C7D5D" w14:paraId="3AAA8F80" w14:textId="77777777" w:rsidTr="003F0E24">
        <w:trPr>
          <w:trHeight w:val="485"/>
        </w:trPr>
        <w:tc>
          <w:tcPr>
            <w:tcW w:w="2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9744" w14:textId="77777777" w:rsidR="003F0E24" w:rsidRPr="00220B07" w:rsidRDefault="003F0E24" w:rsidP="002B6875">
            <w:r>
              <w:rPr>
                <w:rFonts w:ascii="Calibri" w:hAnsi="Calibri" w:cs="Calibri"/>
                <w:color w:val="000000"/>
              </w:rPr>
              <w:t>240825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25E" w14:textId="6DCDB27A" w:rsidR="003F0E24" w:rsidRPr="008C7D5D" w:rsidRDefault="003F0E24" w:rsidP="002B68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14:paraId="7FBB0996" w14:textId="77777777" w:rsidR="003F0E24" w:rsidRDefault="003F0E24"/>
    <w:sectPr w:rsidR="003F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4"/>
    <w:rsid w:val="00261CA2"/>
    <w:rsid w:val="003F0E24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38E"/>
  <w15:chartTrackingRefBased/>
  <w15:docId w15:val="{2D24153D-D1CF-44F5-8BBE-94BE464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E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E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E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E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E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E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2025-11-05T13:27:00Z</dcterms:created>
  <dcterms:modified xsi:type="dcterms:W3CDTF">2025-11-05T13:29:00Z</dcterms:modified>
</cp:coreProperties>
</file>