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D8" w:rsidRDefault="008020E6">
      <w:r>
        <w:t xml:space="preserve">Wyniki – Biochemia – </w:t>
      </w:r>
      <w:proofErr w:type="spellStart"/>
      <w:r>
        <w:t>Lipoproteiny</w:t>
      </w:r>
      <w:proofErr w:type="spellEnd"/>
      <w:r>
        <w:t xml:space="preserve"> osocza - GRUPA 4</w:t>
      </w:r>
    </w:p>
    <w:p w:rsidR="008020E6" w:rsidRDefault="008020E6">
      <w:r>
        <w:t>202301</w:t>
      </w:r>
      <w:r>
        <w:tab/>
      </w:r>
      <w:r>
        <w:tab/>
        <w:t>4.0</w:t>
      </w:r>
    </w:p>
    <w:p w:rsidR="008020E6" w:rsidRDefault="008020E6">
      <w:r>
        <w:t>202755</w:t>
      </w:r>
      <w:r>
        <w:tab/>
      </w:r>
      <w:r>
        <w:tab/>
        <w:t>4.0</w:t>
      </w:r>
    </w:p>
    <w:p w:rsidR="008020E6" w:rsidRDefault="008020E6">
      <w:r>
        <w:t>202262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8020E6" w:rsidRDefault="008020E6">
      <w:r>
        <w:t>202756</w:t>
      </w:r>
      <w:r>
        <w:tab/>
      </w:r>
      <w:r>
        <w:tab/>
        <w:t>3.5</w:t>
      </w:r>
    </w:p>
    <w:p w:rsidR="008020E6" w:rsidRDefault="008020E6">
      <w:r>
        <w:t>202291</w:t>
      </w:r>
      <w:r>
        <w:tab/>
      </w:r>
      <w:r>
        <w:tab/>
        <w:t>3.5</w:t>
      </w:r>
    </w:p>
    <w:p w:rsidR="008020E6" w:rsidRDefault="008020E6">
      <w:r>
        <w:t>202270</w:t>
      </w:r>
      <w:r>
        <w:tab/>
      </w:r>
      <w:r>
        <w:tab/>
        <w:t>3.0</w:t>
      </w:r>
    </w:p>
    <w:p w:rsidR="008020E6" w:rsidRDefault="008020E6">
      <w:r>
        <w:t>202285</w:t>
      </w:r>
      <w:r>
        <w:tab/>
      </w:r>
      <w:r>
        <w:tab/>
        <w:t>3.5</w:t>
      </w:r>
    </w:p>
    <w:p w:rsidR="008020E6" w:rsidRDefault="008020E6">
      <w:r>
        <w:t>202248</w:t>
      </w:r>
      <w:r>
        <w:tab/>
      </w:r>
      <w:r>
        <w:tab/>
        <w:t>3.0</w:t>
      </w:r>
    </w:p>
    <w:p w:rsidR="008020E6" w:rsidRDefault="008020E6">
      <w:r>
        <w:t xml:space="preserve">Na zaliczenie tej partii materiału macie Państwo czas do 12 maja 2022r. (czwartek). Celem ustalenia terminu poprawy proszę o kontakt mailowy: </w:t>
      </w:r>
      <w:hyperlink r:id="rId5" w:history="1">
        <w:r w:rsidRPr="00346337">
          <w:rPr>
            <w:rStyle w:val="Hipercze"/>
          </w:rPr>
          <w:t>agnieszka.jelen@umed.lodz.pl</w:t>
        </w:r>
      </w:hyperlink>
    </w:p>
    <w:p w:rsidR="008020E6" w:rsidRDefault="008020E6">
      <w:r>
        <w:t xml:space="preserve">Przypominam, że materiał dotyczący zagadnienia </w:t>
      </w:r>
      <w:r w:rsidRPr="008020E6">
        <w:rPr>
          <w:i/>
        </w:rPr>
        <w:t>kwasy żółciowe</w:t>
      </w:r>
      <w:r>
        <w:t xml:space="preserve"> znajduje się we właściwych rozdziałach zalecanych podręczników. Jest też jednym z wymagań wskazanych przy tym ćwiczeniu.</w:t>
      </w:r>
      <w:bookmarkStart w:id="0" w:name="_GoBack"/>
      <w:bookmarkEnd w:id="0"/>
    </w:p>
    <w:p w:rsidR="008020E6" w:rsidRDefault="008020E6"/>
    <w:sectPr w:rsidR="008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E6"/>
    <w:rsid w:val="008020E6"/>
    <w:rsid w:val="008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1</cp:revision>
  <dcterms:created xsi:type="dcterms:W3CDTF">2022-04-29T11:47:00Z</dcterms:created>
  <dcterms:modified xsi:type="dcterms:W3CDTF">2022-04-29T11:53:00Z</dcterms:modified>
</cp:coreProperties>
</file>