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20B3" w14:textId="79851521" w:rsidR="00A81D62" w:rsidRDefault="00390536">
      <w:r>
        <w:t xml:space="preserve">Wyniki kartkówki – </w:t>
      </w:r>
      <w:proofErr w:type="spellStart"/>
      <w:r>
        <w:t>Semianrium</w:t>
      </w:r>
      <w:proofErr w:type="spellEnd"/>
      <w:r>
        <w:t xml:space="preserve"> V – Grupa 5</w:t>
      </w:r>
    </w:p>
    <w:p w14:paraId="01888A5A" w14:textId="5993A7B3" w:rsidR="00390536" w:rsidRDefault="00390536">
      <w:r>
        <w:t>202751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109563EF" w14:textId="4EB30128" w:rsidR="00390536" w:rsidRDefault="00390536">
      <w:r>
        <w:t>200479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4403179" w14:textId="68878AE1" w:rsidR="00390536" w:rsidRDefault="00390536">
      <w:r>
        <w:t>200509</w:t>
      </w:r>
      <w:r>
        <w:tab/>
      </w:r>
      <w:r>
        <w:tab/>
        <w:t>3 –</w:t>
      </w:r>
    </w:p>
    <w:p w14:paraId="523EB697" w14:textId="42B39B81" w:rsidR="00390536" w:rsidRDefault="00390536">
      <w:r>
        <w:t>200387</w:t>
      </w:r>
      <w:r>
        <w:tab/>
      </w:r>
      <w:r>
        <w:tab/>
        <w:t>3.5</w:t>
      </w:r>
    </w:p>
    <w:p w14:paraId="7F61850B" w14:textId="5C024003" w:rsidR="00390536" w:rsidRDefault="00390536">
      <w:r>
        <w:t>200403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5D5E9A1D" w14:textId="7BC88EF9" w:rsidR="00390536" w:rsidRDefault="00390536">
      <w:r>
        <w:t>200487</w:t>
      </w:r>
      <w:r>
        <w:tab/>
      </w:r>
      <w:r>
        <w:tab/>
        <w:t>4 –</w:t>
      </w:r>
    </w:p>
    <w:p w14:paraId="63682225" w14:textId="19E7CF2E" w:rsidR="00390536" w:rsidRDefault="00390536">
      <w:r>
        <w:t>200371</w:t>
      </w:r>
      <w:r>
        <w:tab/>
      </w:r>
      <w:r>
        <w:tab/>
        <w:t>3 –</w:t>
      </w:r>
    </w:p>
    <w:p w14:paraId="760A179A" w14:textId="270E55BD" w:rsidR="00390536" w:rsidRDefault="00390536">
      <w:r>
        <w:t>200413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6BFBF1C6" w14:textId="7B9D1CD9" w:rsidR="00390536" w:rsidRDefault="00390536">
      <w:r>
        <w:t>200492</w:t>
      </w:r>
      <w:r>
        <w:tab/>
      </w:r>
      <w:r>
        <w:tab/>
        <w:t>3.5</w:t>
      </w:r>
    </w:p>
    <w:p w14:paraId="55689948" w14:textId="3746E8EA" w:rsidR="00390536" w:rsidRDefault="00390536">
      <w:r>
        <w:t>200504</w:t>
      </w:r>
      <w:r>
        <w:tab/>
      </w:r>
      <w:r>
        <w:tab/>
        <w:t>4 –</w:t>
      </w:r>
    </w:p>
    <w:p w14:paraId="643FFBCF" w14:textId="3F67CCEA" w:rsidR="00390536" w:rsidRDefault="00390536">
      <w:r>
        <w:t>160579</w:t>
      </w:r>
      <w:r>
        <w:tab/>
      </w:r>
      <w:r>
        <w:tab/>
        <w:t>5.0</w:t>
      </w:r>
    </w:p>
    <w:p w14:paraId="0C2D1443" w14:textId="563BB492" w:rsidR="00390536" w:rsidRDefault="00390536">
      <w:r>
        <w:t>201356</w:t>
      </w:r>
      <w:r>
        <w:tab/>
      </w:r>
      <w:r>
        <w:tab/>
        <w:t>4.5</w:t>
      </w:r>
    </w:p>
    <w:p w14:paraId="4B8B2A7E" w14:textId="1405018E" w:rsidR="00390536" w:rsidRDefault="00390536">
      <w:r>
        <w:t>190231</w:t>
      </w:r>
      <w:r>
        <w:tab/>
      </w:r>
      <w:r>
        <w:tab/>
        <w:t>3.0</w:t>
      </w:r>
    </w:p>
    <w:p w14:paraId="1F196540" w14:textId="5B44653F" w:rsidR="00390536" w:rsidRDefault="00390536">
      <w:r>
        <w:t>190257</w:t>
      </w:r>
      <w:r>
        <w:tab/>
      </w:r>
      <w:r>
        <w:tab/>
        <w:t>4 –</w:t>
      </w:r>
    </w:p>
    <w:p w14:paraId="1C8781D8" w14:textId="51684C24" w:rsidR="00390536" w:rsidRDefault="00390536">
      <w:r>
        <w:t>190376</w:t>
      </w:r>
      <w:r>
        <w:tab/>
      </w:r>
      <w:r>
        <w:tab/>
        <w:t>4.5</w:t>
      </w:r>
    </w:p>
    <w:p w14:paraId="293DF080" w14:textId="2B05733D" w:rsidR="00390536" w:rsidRDefault="00390536">
      <w:r>
        <w:t>191067</w:t>
      </w:r>
      <w:r>
        <w:tab/>
      </w:r>
      <w:r>
        <w:tab/>
        <w:t>4.5</w:t>
      </w:r>
    </w:p>
    <w:p w14:paraId="0B22C0CF" w14:textId="7AB7B5C1" w:rsidR="00390536" w:rsidRDefault="00390536">
      <w:r>
        <w:t>Na zaliczenie materiału seminaryjnego macie Państwo czas do 5 maja 2022r. (czwartek). Proszę o kontakt mailowy celem ustalenia terminu poprawy (</w:t>
      </w:r>
      <w:hyperlink r:id="rId4" w:history="1">
        <w:r w:rsidRPr="00D77D7D">
          <w:rPr>
            <w:rStyle w:val="Hipercze"/>
          </w:rPr>
          <w:t>agnieszka.jelen@umed.lodz.pl</w:t>
        </w:r>
      </w:hyperlink>
      <w:r>
        <w:t>)</w:t>
      </w:r>
    </w:p>
    <w:p w14:paraId="7666F006" w14:textId="77777777" w:rsidR="00390536" w:rsidRDefault="00390536"/>
    <w:sectPr w:rsidR="0039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36"/>
    <w:rsid w:val="00390536"/>
    <w:rsid w:val="00B64D44"/>
    <w:rsid w:val="00C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386"/>
  <w15:chartTrackingRefBased/>
  <w15:docId w15:val="{177176A8-3703-4315-8DB2-5F9C10E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5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1</cp:revision>
  <dcterms:created xsi:type="dcterms:W3CDTF">2022-04-23T15:30:00Z</dcterms:created>
  <dcterms:modified xsi:type="dcterms:W3CDTF">2022-04-23T15:37:00Z</dcterms:modified>
</cp:coreProperties>
</file>