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3E" w:rsidRDefault="000645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091"/>
        <w:gridCol w:w="1091"/>
      </w:tblGrid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EA0A66">
            <w:r w:rsidRPr="0006453E">
              <w:t xml:space="preserve">Lp. </w:t>
            </w:r>
          </w:p>
        </w:tc>
        <w:tc>
          <w:tcPr>
            <w:tcW w:w="1276" w:type="dxa"/>
            <w:noWrap/>
            <w:hideMark/>
          </w:tcPr>
          <w:p w:rsidR="009C5211" w:rsidRPr="0006453E" w:rsidRDefault="009C5211" w:rsidP="00EA0A66">
            <w:r w:rsidRPr="0006453E">
              <w:t>Nr indeksu</w:t>
            </w:r>
          </w:p>
        </w:tc>
        <w:tc>
          <w:tcPr>
            <w:tcW w:w="1091" w:type="dxa"/>
          </w:tcPr>
          <w:p w:rsidR="009C5211" w:rsidRPr="0006453E" w:rsidRDefault="009C5211" w:rsidP="00EA0A66">
            <w:r>
              <w:t>Obecność</w:t>
            </w:r>
          </w:p>
        </w:tc>
        <w:tc>
          <w:tcPr>
            <w:tcW w:w="1091" w:type="dxa"/>
          </w:tcPr>
          <w:p w:rsidR="009C5211" w:rsidRPr="0006453E" w:rsidRDefault="009C5211" w:rsidP="00EA0A66">
            <w:r>
              <w:t>Ocena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200340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200237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181702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4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200361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5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200364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  <w:color w:val="C00000"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6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192507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  <w:color w:val="C00000"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7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190256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8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200366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9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170022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10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200371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11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200372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12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200373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13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200380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14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200384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15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200385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16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200386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17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200388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18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192765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19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200393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20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200394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21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200396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22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200397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23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202921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24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200400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25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200403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26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202965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27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200409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28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200410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29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202263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30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200413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31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191559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32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200420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33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200423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4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34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200425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  <w:color w:val="C00000"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35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191027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1A2EA4" w:rsidRDefault="009C5211" w:rsidP="009C5211">
            <w:pPr>
              <w:jc w:val="center"/>
              <w:rPr>
                <w:b/>
                <w:color w:val="C00000"/>
              </w:rPr>
            </w:pPr>
            <w:r w:rsidRPr="001A2EA4">
              <w:rPr>
                <w:b/>
                <w:color w:val="C00000"/>
              </w:rPr>
              <w:t>2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36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200427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37</w:t>
            </w:r>
          </w:p>
        </w:tc>
        <w:tc>
          <w:tcPr>
            <w:tcW w:w="1276" w:type="dxa"/>
            <w:noWrap/>
          </w:tcPr>
          <w:p w:rsidR="009C5211" w:rsidRPr="0006453E" w:rsidRDefault="009C5211" w:rsidP="009C5211">
            <w:r w:rsidRPr="0006453E">
              <w:t>200431</w:t>
            </w:r>
          </w:p>
        </w:tc>
        <w:tc>
          <w:tcPr>
            <w:tcW w:w="1091" w:type="dxa"/>
          </w:tcPr>
          <w:p w:rsidR="009C5211" w:rsidRPr="00DD0B70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  <w:r>
              <w:t>3,5</w:t>
            </w:r>
          </w:p>
        </w:tc>
      </w:tr>
    </w:tbl>
    <w:p w:rsidR="00EA0A66" w:rsidRDefault="00EA0A66"/>
    <w:p w:rsidR="0006453E" w:rsidRDefault="0006453E"/>
    <w:p w:rsidR="0006453E" w:rsidRDefault="0006453E"/>
    <w:p w:rsidR="009C5211" w:rsidRDefault="009C5211"/>
    <w:p w:rsidR="0006453E" w:rsidRDefault="0006453E" w:rsidP="000645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091"/>
        <w:gridCol w:w="1091"/>
      </w:tblGrid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 xml:space="preserve">Lp. </w:t>
            </w:r>
          </w:p>
        </w:tc>
        <w:tc>
          <w:tcPr>
            <w:tcW w:w="1276" w:type="dxa"/>
            <w:noWrap/>
            <w:hideMark/>
          </w:tcPr>
          <w:p w:rsidR="009C5211" w:rsidRPr="0006453E" w:rsidRDefault="009C5211" w:rsidP="009148EB">
            <w:r w:rsidRPr="0006453E">
              <w:t>Nr indeksu</w:t>
            </w:r>
          </w:p>
        </w:tc>
        <w:tc>
          <w:tcPr>
            <w:tcW w:w="1091" w:type="dxa"/>
          </w:tcPr>
          <w:p w:rsidR="009C5211" w:rsidRPr="0006453E" w:rsidRDefault="009C5211" w:rsidP="009148EB">
            <w:r>
              <w:t>Obecność</w:t>
            </w:r>
          </w:p>
        </w:tc>
        <w:tc>
          <w:tcPr>
            <w:tcW w:w="1091" w:type="dxa"/>
          </w:tcPr>
          <w:p w:rsidR="009C5211" w:rsidRPr="0006453E" w:rsidRDefault="009C5211" w:rsidP="009148EB">
            <w:r>
              <w:t>Ocena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202751</w:t>
            </w:r>
          </w:p>
        </w:tc>
        <w:tc>
          <w:tcPr>
            <w:tcW w:w="1091" w:type="dxa"/>
          </w:tcPr>
          <w:p w:rsidR="009C5211" w:rsidRPr="009C5211" w:rsidRDefault="009C5211" w:rsidP="00C22A77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148EB"/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200437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200446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200447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200279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200448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200451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200452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200282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200454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172708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200458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F71E73" w:rsidRDefault="009C5211" w:rsidP="009148EB">
            <w:pPr>
              <w:rPr>
                <w:b/>
              </w:rPr>
            </w:pPr>
            <w:r w:rsidRPr="00F71E73">
              <w:rPr>
                <w:b/>
                <w:color w:val="FF0000"/>
              </w:rPr>
              <w:t>2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200459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200460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200462</w:t>
            </w:r>
          </w:p>
        </w:tc>
        <w:tc>
          <w:tcPr>
            <w:tcW w:w="1091" w:type="dxa"/>
          </w:tcPr>
          <w:p w:rsidR="009C5211" w:rsidRPr="007C175E" w:rsidRDefault="009C5211" w:rsidP="00C22A77">
            <w:pPr>
              <w:jc w:val="center"/>
              <w:rPr>
                <w:b/>
                <w:color w:val="FF0000"/>
              </w:rPr>
            </w:pPr>
            <w:r w:rsidRPr="009C5211">
              <w:rPr>
                <w:b/>
              </w:rPr>
              <w:t xml:space="preserve">Zw. Lek. </w:t>
            </w:r>
          </w:p>
        </w:tc>
        <w:tc>
          <w:tcPr>
            <w:tcW w:w="1091" w:type="dxa"/>
          </w:tcPr>
          <w:p w:rsidR="009C5211" w:rsidRPr="0006453E" w:rsidRDefault="009C5211" w:rsidP="009148EB"/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200466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200469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200470</w:t>
            </w:r>
          </w:p>
        </w:tc>
        <w:tc>
          <w:tcPr>
            <w:tcW w:w="1091" w:type="dxa"/>
          </w:tcPr>
          <w:p w:rsidR="009C5211" w:rsidRPr="009C5211" w:rsidRDefault="009C5211" w:rsidP="00C22A77">
            <w:pPr>
              <w:jc w:val="center"/>
              <w:rPr>
                <w:b/>
              </w:rPr>
            </w:pPr>
            <w:r w:rsidRPr="009C5211">
              <w:rPr>
                <w:b/>
              </w:rPr>
              <w:t>Nb.</w:t>
            </w:r>
          </w:p>
        </w:tc>
        <w:tc>
          <w:tcPr>
            <w:tcW w:w="1091" w:type="dxa"/>
          </w:tcPr>
          <w:p w:rsidR="009C5211" w:rsidRPr="0006453E" w:rsidRDefault="009C5211" w:rsidP="009148EB"/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191577</w:t>
            </w:r>
          </w:p>
        </w:tc>
        <w:tc>
          <w:tcPr>
            <w:tcW w:w="1091" w:type="dxa"/>
          </w:tcPr>
          <w:p w:rsidR="009C5211" w:rsidRPr="009C5211" w:rsidRDefault="009C5211" w:rsidP="00C22A77">
            <w:pPr>
              <w:jc w:val="center"/>
              <w:rPr>
                <w:b/>
              </w:rPr>
            </w:pPr>
            <w:r w:rsidRPr="009C5211">
              <w:rPr>
                <w:b/>
              </w:rPr>
              <w:t>Nb.</w:t>
            </w:r>
          </w:p>
        </w:tc>
        <w:tc>
          <w:tcPr>
            <w:tcW w:w="1091" w:type="dxa"/>
          </w:tcPr>
          <w:p w:rsidR="009C5211" w:rsidRPr="0006453E" w:rsidRDefault="009C5211" w:rsidP="009148EB"/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200474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200475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200478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200479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F71E73" w:rsidRDefault="009C5211" w:rsidP="009148EB">
            <w:pPr>
              <w:rPr>
                <w:b/>
              </w:rPr>
            </w:pPr>
            <w:r w:rsidRPr="00F71E73">
              <w:rPr>
                <w:b/>
                <w:color w:val="FF0000"/>
              </w:rPr>
              <w:t>2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200480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200481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200487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200488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200489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29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200490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30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200492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31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200493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F71E73" w:rsidRDefault="009C5211" w:rsidP="009148EB">
            <w:pPr>
              <w:rPr>
                <w:b/>
              </w:rPr>
            </w:pPr>
            <w:r w:rsidRPr="00F71E73">
              <w:rPr>
                <w:b/>
                <w:color w:val="FF0000"/>
              </w:rPr>
              <w:t>2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32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200494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4,5</w:t>
            </w:r>
          </w:p>
        </w:tc>
      </w:tr>
      <w:tr w:rsidR="009C5211" w:rsidRPr="0006453E" w:rsidTr="00A31FE4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148EB">
            <w:r w:rsidRPr="0006453E">
              <w:t>33</w:t>
            </w:r>
          </w:p>
        </w:tc>
        <w:tc>
          <w:tcPr>
            <w:tcW w:w="1276" w:type="dxa"/>
            <w:noWrap/>
            <w:vAlign w:val="bottom"/>
            <w:hideMark/>
          </w:tcPr>
          <w:p w:rsidR="009C5211" w:rsidRDefault="009C5211" w:rsidP="009148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200497</w:t>
            </w:r>
          </w:p>
        </w:tc>
        <w:tc>
          <w:tcPr>
            <w:tcW w:w="1091" w:type="dxa"/>
          </w:tcPr>
          <w:p w:rsidR="009C5211" w:rsidRPr="00C22A77" w:rsidRDefault="009C5211" w:rsidP="00C22A77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148EB">
            <w:r>
              <w:t>3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34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200499</w:t>
            </w:r>
          </w:p>
        </w:tc>
        <w:tc>
          <w:tcPr>
            <w:tcW w:w="1091" w:type="dxa"/>
          </w:tcPr>
          <w:p w:rsidR="009C5211" w:rsidRPr="00C22A77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35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200504</w:t>
            </w:r>
          </w:p>
        </w:tc>
        <w:tc>
          <w:tcPr>
            <w:tcW w:w="1091" w:type="dxa"/>
          </w:tcPr>
          <w:p w:rsidR="009C5211" w:rsidRPr="00C22A77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36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160579</w:t>
            </w:r>
          </w:p>
        </w:tc>
        <w:tc>
          <w:tcPr>
            <w:tcW w:w="1091" w:type="dxa"/>
          </w:tcPr>
          <w:p w:rsidR="009C5211" w:rsidRPr="00C22A77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r>
              <w:t>4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37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200505</w:t>
            </w:r>
          </w:p>
        </w:tc>
        <w:tc>
          <w:tcPr>
            <w:tcW w:w="1091" w:type="dxa"/>
          </w:tcPr>
          <w:p w:rsidR="009C5211" w:rsidRPr="00C22A77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r>
              <w:t>3,5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38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200507</w:t>
            </w:r>
          </w:p>
        </w:tc>
        <w:tc>
          <w:tcPr>
            <w:tcW w:w="1091" w:type="dxa"/>
          </w:tcPr>
          <w:p w:rsidR="009C5211" w:rsidRPr="00C22A77" w:rsidRDefault="009C5211" w:rsidP="009C5211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091" w:type="dxa"/>
          </w:tcPr>
          <w:p w:rsidR="009C5211" w:rsidRPr="0006453E" w:rsidRDefault="009C5211" w:rsidP="009C5211">
            <w:r>
              <w:t>5</w:t>
            </w:r>
          </w:p>
        </w:tc>
      </w:tr>
      <w:tr w:rsidR="009C5211" w:rsidRPr="0006453E" w:rsidTr="009C5211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39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200509</w:t>
            </w:r>
          </w:p>
        </w:tc>
        <w:tc>
          <w:tcPr>
            <w:tcW w:w="1091" w:type="dxa"/>
          </w:tcPr>
          <w:p w:rsidR="009C5211" w:rsidRPr="0006453E" w:rsidRDefault="009C5211" w:rsidP="009C5211"/>
        </w:tc>
        <w:tc>
          <w:tcPr>
            <w:tcW w:w="1091" w:type="dxa"/>
          </w:tcPr>
          <w:p w:rsidR="009C5211" w:rsidRPr="0006453E" w:rsidRDefault="009C5211" w:rsidP="009C5211">
            <w:r>
              <w:t>4,5</w:t>
            </w:r>
          </w:p>
        </w:tc>
      </w:tr>
    </w:tbl>
    <w:p w:rsidR="0006453E" w:rsidRDefault="0006453E"/>
    <w:p w:rsidR="009C5211" w:rsidRDefault="009C5211"/>
    <w:p w:rsidR="009C5211" w:rsidRDefault="009C52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091"/>
        <w:gridCol w:w="1091"/>
      </w:tblGrid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 xml:space="preserve">Lp. </w:t>
            </w:r>
          </w:p>
        </w:tc>
        <w:tc>
          <w:tcPr>
            <w:tcW w:w="1276" w:type="dxa"/>
            <w:noWrap/>
            <w:hideMark/>
          </w:tcPr>
          <w:p w:rsidR="009C5211" w:rsidRPr="0006453E" w:rsidRDefault="009C5211" w:rsidP="00935E36">
            <w:bookmarkStart w:id="0" w:name="_GoBack"/>
            <w:bookmarkEnd w:id="0"/>
            <w:r w:rsidRPr="0006453E">
              <w:t>Nr indeksu</w:t>
            </w:r>
          </w:p>
        </w:tc>
        <w:tc>
          <w:tcPr>
            <w:tcW w:w="1091" w:type="dxa"/>
          </w:tcPr>
          <w:p w:rsidR="009C5211" w:rsidRPr="0006453E" w:rsidRDefault="009C5211" w:rsidP="00935E36">
            <w:r>
              <w:t>Obecność</w:t>
            </w:r>
          </w:p>
        </w:tc>
        <w:tc>
          <w:tcPr>
            <w:tcW w:w="1091" w:type="dxa"/>
          </w:tcPr>
          <w:p w:rsidR="009C5211" w:rsidRPr="0006453E" w:rsidRDefault="009C5211" w:rsidP="00935E36">
            <w:r>
              <w:t>Ocena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201356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5D4A72">
            <w:pPr>
              <w:jc w:val="center"/>
              <w:rPr>
                <w:b/>
              </w:rPr>
            </w:pPr>
            <w:r w:rsidRPr="008A6653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2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200512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5D4A72">
            <w:pPr>
              <w:jc w:val="center"/>
              <w:rPr>
                <w:b/>
              </w:rPr>
            </w:pPr>
            <w:r w:rsidRPr="003417A2">
              <w:rPr>
                <w:b/>
              </w:rPr>
              <w:t>4,5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3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200513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5D4A72">
            <w:pPr>
              <w:jc w:val="center"/>
              <w:rPr>
                <w:b/>
              </w:rPr>
            </w:pPr>
            <w:r w:rsidRPr="008A6653">
              <w:rPr>
                <w:b/>
              </w:rPr>
              <w:t>4,5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4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200514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5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202753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5D4A72">
            <w:pPr>
              <w:jc w:val="center"/>
              <w:rPr>
                <w:b/>
              </w:rPr>
            </w:pPr>
            <w:r w:rsidRPr="003417A2">
              <w:rPr>
                <w:b/>
              </w:rPr>
              <w:t>3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6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200518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5D4A72">
            <w:pPr>
              <w:jc w:val="center"/>
              <w:rPr>
                <w:b/>
              </w:rPr>
            </w:pPr>
            <w:r w:rsidRPr="008A6653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7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200520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5D4A72">
            <w:pPr>
              <w:jc w:val="center"/>
              <w:rPr>
                <w:b/>
              </w:rPr>
            </w:pPr>
            <w:r w:rsidRPr="008A6653">
              <w:rPr>
                <w:b/>
              </w:rPr>
              <w:t>4,5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8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200522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3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9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200523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10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200525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5D4A72">
            <w:pPr>
              <w:jc w:val="center"/>
              <w:rPr>
                <w:b/>
              </w:rPr>
            </w:pPr>
            <w:r w:rsidRPr="003417A2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11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200526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5D4A72">
            <w:pPr>
              <w:jc w:val="center"/>
              <w:rPr>
                <w:b/>
              </w:rPr>
            </w:pPr>
            <w:r w:rsidRPr="008A6653">
              <w:rPr>
                <w:b/>
              </w:rPr>
              <w:t>3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12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200529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5D4A72">
            <w:pPr>
              <w:jc w:val="center"/>
              <w:rPr>
                <w:b/>
              </w:rPr>
            </w:pPr>
            <w:r w:rsidRPr="003417A2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13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202752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3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14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171914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5D4A72">
            <w:pPr>
              <w:jc w:val="center"/>
              <w:rPr>
                <w:b/>
              </w:rPr>
            </w:pPr>
            <w:r w:rsidRPr="003417A2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15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200532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35E36">
            <w:r w:rsidRPr="0006453E">
              <w:t>16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35E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200533</w:t>
            </w:r>
          </w:p>
        </w:tc>
        <w:tc>
          <w:tcPr>
            <w:tcW w:w="1091" w:type="dxa"/>
          </w:tcPr>
          <w:p w:rsidR="009C5211" w:rsidRPr="0006453E" w:rsidRDefault="009C5211" w:rsidP="005D4A72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5D4A72">
            <w:pPr>
              <w:jc w:val="center"/>
              <w:rPr>
                <w:b/>
              </w:rPr>
            </w:pPr>
            <w:r w:rsidRPr="006438EA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17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200334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  <w:color w:val="FF0000"/>
              </w:rPr>
              <w:t>2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18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200536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  <w:tc>
          <w:tcPr>
            <w:tcW w:w="1091" w:type="dxa"/>
          </w:tcPr>
          <w:p w:rsidR="009C5211" w:rsidRPr="003417A2" w:rsidRDefault="009C5211" w:rsidP="009C5211">
            <w:pPr>
              <w:jc w:val="center"/>
              <w:rPr>
                <w:b/>
              </w:rPr>
            </w:pPr>
            <w:r w:rsidRPr="003417A2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19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200537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9C5211">
            <w:pPr>
              <w:jc w:val="center"/>
              <w:rPr>
                <w:b/>
              </w:rPr>
            </w:pPr>
            <w:r w:rsidRPr="008A6653">
              <w:rPr>
                <w:b/>
              </w:rPr>
              <w:t>4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20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200539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  <w:tc>
          <w:tcPr>
            <w:tcW w:w="1091" w:type="dxa"/>
          </w:tcPr>
          <w:p w:rsidR="009C5211" w:rsidRPr="008A6653" w:rsidRDefault="009C5211" w:rsidP="009C5211">
            <w:pPr>
              <w:jc w:val="center"/>
              <w:rPr>
                <w:b/>
              </w:rPr>
            </w:pPr>
            <w:r w:rsidRPr="008A6653">
              <w:rPr>
                <w:b/>
              </w:rPr>
              <w:t>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21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200540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22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200541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23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200542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8A6653" w:rsidRDefault="009C5211" w:rsidP="009C5211">
            <w:pPr>
              <w:jc w:val="center"/>
              <w:rPr>
                <w:b/>
              </w:rPr>
            </w:pPr>
            <w:r w:rsidRPr="008A6653">
              <w:rPr>
                <w:b/>
              </w:rPr>
              <w:t>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24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191728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3417A2" w:rsidRDefault="009C5211" w:rsidP="009C5211">
            <w:pPr>
              <w:jc w:val="center"/>
              <w:rPr>
                <w:b/>
              </w:rPr>
            </w:pPr>
            <w:r w:rsidRPr="003417A2">
              <w:rPr>
                <w:b/>
              </w:rPr>
              <w:t>3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25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200546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8A6653" w:rsidRDefault="009C5211" w:rsidP="009C5211">
            <w:pPr>
              <w:jc w:val="center"/>
              <w:rPr>
                <w:b/>
              </w:rPr>
            </w:pPr>
            <w:r w:rsidRPr="008A6653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26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200548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  <w:r w:rsidRPr="009C5211">
              <w:rPr>
                <w:b/>
              </w:rPr>
              <w:t>Zw. Lek.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27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202926</w:t>
            </w:r>
          </w:p>
        </w:tc>
        <w:tc>
          <w:tcPr>
            <w:tcW w:w="1091" w:type="dxa"/>
          </w:tcPr>
          <w:p w:rsidR="009C5211" w:rsidRPr="009C5211" w:rsidRDefault="009C5211" w:rsidP="009C5211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9C5211" w:rsidRPr="006438EA" w:rsidRDefault="009C5211" w:rsidP="009C5211">
            <w:pPr>
              <w:jc w:val="center"/>
              <w:rPr>
                <w:b/>
              </w:rPr>
            </w:pPr>
            <w:r w:rsidRPr="006438EA">
              <w:rPr>
                <w:b/>
              </w:rPr>
              <w:t>3,5</w:t>
            </w:r>
          </w:p>
        </w:tc>
      </w:tr>
      <w:tr w:rsidR="009C5211" w:rsidRPr="0006453E" w:rsidTr="00EA0A66">
        <w:trPr>
          <w:trHeight w:val="300"/>
        </w:trPr>
        <w:tc>
          <w:tcPr>
            <w:tcW w:w="562" w:type="dxa"/>
            <w:noWrap/>
            <w:hideMark/>
          </w:tcPr>
          <w:p w:rsidR="009C5211" w:rsidRPr="0006453E" w:rsidRDefault="009C5211" w:rsidP="009C5211">
            <w:r w:rsidRPr="0006453E">
              <w:t>28</w:t>
            </w:r>
          </w:p>
        </w:tc>
        <w:tc>
          <w:tcPr>
            <w:tcW w:w="1276" w:type="dxa"/>
            <w:noWrap/>
            <w:vAlign w:val="bottom"/>
          </w:tcPr>
          <w:p w:rsidR="009C5211" w:rsidRDefault="009C5211" w:rsidP="009C52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200554</w:t>
            </w:r>
          </w:p>
        </w:tc>
        <w:tc>
          <w:tcPr>
            <w:tcW w:w="1091" w:type="dxa"/>
          </w:tcPr>
          <w:p w:rsidR="009C5211" w:rsidRPr="0006453E" w:rsidRDefault="009C5211" w:rsidP="009C5211">
            <w:pPr>
              <w:jc w:val="center"/>
            </w:pPr>
          </w:p>
        </w:tc>
        <w:tc>
          <w:tcPr>
            <w:tcW w:w="1091" w:type="dxa"/>
          </w:tcPr>
          <w:p w:rsidR="009C5211" w:rsidRPr="006438EA" w:rsidRDefault="009C5211" w:rsidP="009C5211">
            <w:pPr>
              <w:jc w:val="center"/>
              <w:rPr>
                <w:b/>
              </w:rPr>
            </w:pPr>
            <w:r w:rsidRPr="006438EA">
              <w:rPr>
                <w:b/>
              </w:rPr>
              <w:t>3,5</w:t>
            </w:r>
          </w:p>
        </w:tc>
      </w:tr>
    </w:tbl>
    <w:p w:rsidR="0006453E" w:rsidRDefault="0006453E"/>
    <w:sectPr w:rsidR="000645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BA" w:rsidRDefault="004D3EBA" w:rsidP="0006453E">
      <w:pPr>
        <w:spacing w:after="0" w:line="240" w:lineRule="auto"/>
      </w:pPr>
      <w:r>
        <w:separator/>
      </w:r>
    </w:p>
  </w:endnote>
  <w:endnote w:type="continuationSeparator" w:id="0">
    <w:p w:rsidR="004D3EBA" w:rsidRDefault="004D3EBA" w:rsidP="0006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BA" w:rsidRDefault="004D3EBA" w:rsidP="0006453E">
      <w:pPr>
        <w:spacing w:after="0" w:line="240" w:lineRule="auto"/>
      </w:pPr>
      <w:r>
        <w:separator/>
      </w:r>
    </w:p>
  </w:footnote>
  <w:footnote w:type="continuationSeparator" w:id="0">
    <w:p w:rsidR="004D3EBA" w:rsidRDefault="004D3EBA" w:rsidP="0006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 w:rsidP="0006453E">
    <w:r>
      <w:t xml:space="preserve">Farmacja Biochemia Kolokwium Wykładowe 1 </w:t>
    </w:r>
    <w:r w:rsidR="009C5211">
      <w:t xml:space="preserve">wyniki </w:t>
    </w:r>
    <w:r>
      <w:t>19.11.2021</w:t>
    </w:r>
  </w:p>
  <w:p w:rsidR="00A31FE4" w:rsidRDefault="00A31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E"/>
    <w:rsid w:val="0006453E"/>
    <w:rsid w:val="00122092"/>
    <w:rsid w:val="00127811"/>
    <w:rsid w:val="001A2EA4"/>
    <w:rsid w:val="00230FD5"/>
    <w:rsid w:val="00323DDB"/>
    <w:rsid w:val="003324CB"/>
    <w:rsid w:val="003417A2"/>
    <w:rsid w:val="0038619B"/>
    <w:rsid w:val="003B5580"/>
    <w:rsid w:val="0047538B"/>
    <w:rsid w:val="00495920"/>
    <w:rsid w:val="004C346F"/>
    <w:rsid w:val="004D3EBA"/>
    <w:rsid w:val="005B43F7"/>
    <w:rsid w:val="005D4A72"/>
    <w:rsid w:val="006438EA"/>
    <w:rsid w:val="007C175E"/>
    <w:rsid w:val="008230C9"/>
    <w:rsid w:val="008268CC"/>
    <w:rsid w:val="008571B6"/>
    <w:rsid w:val="008A6653"/>
    <w:rsid w:val="008C637A"/>
    <w:rsid w:val="009148EB"/>
    <w:rsid w:val="00935E36"/>
    <w:rsid w:val="009C5211"/>
    <w:rsid w:val="00A31FE4"/>
    <w:rsid w:val="00B04408"/>
    <w:rsid w:val="00B97F6F"/>
    <w:rsid w:val="00BC62B6"/>
    <w:rsid w:val="00BE2C65"/>
    <w:rsid w:val="00C22A77"/>
    <w:rsid w:val="00C27515"/>
    <w:rsid w:val="00D80F28"/>
    <w:rsid w:val="00DA75E8"/>
    <w:rsid w:val="00DB099A"/>
    <w:rsid w:val="00DD0B70"/>
    <w:rsid w:val="00E23C0C"/>
    <w:rsid w:val="00EA0A66"/>
    <w:rsid w:val="00F001EC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E06"/>
  <w15:chartTrackingRefBased/>
  <w15:docId w15:val="{CE02550B-F144-4AB1-BC63-55DE526B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3E"/>
  </w:style>
  <w:style w:type="paragraph" w:styleId="Stopka">
    <w:name w:val="footer"/>
    <w:basedOn w:val="Normalny"/>
    <w:link w:val="StopkaZnak"/>
    <w:uiPriority w:val="99"/>
    <w:unhideWhenUsed/>
    <w:rsid w:val="0006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2021-11-29T13:47:00Z</dcterms:created>
  <dcterms:modified xsi:type="dcterms:W3CDTF">2021-11-29T13:47:00Z</dcterms:modified>
</cp:coreProperties>
</file>