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C" w:rsidRPr="00167768" w:rsidRDefault="00062DDE" w:rsidP="00167768">
      <w:pPr>
        <w:jc w:val="center"/>
        <w:rPr>
          <w:b/>
          <w:sz w:val="28"/>
        </w:rPr>
      </w:pPr>
      <w:r>
        <w:rPr>
          <w:b/>
          <w:sz w:val="28"/>
        </w:rPr>
        <w:t>Rok akademicki 2021/2022</w:t>
      </w:r>
    </w:p>
    <w:p w:rsidR="00934E45" w:rsidRDefault="00167768" w:rsidP="00934E45">
      <w:pPr>
        <w:jc w:val="center"/>
        <w:rPr>
          <w:b/>
          <w:sz w:val="24"/>
        </w:rPr>
      </w:pPr>
      <w:r w:rsidRPr="00167768">
        <w:rPr>
          <w:b/>
          <w:sz w:val="24"/>
        </w:rPr>
        <w:t>Biochemia Kliniczna</w:t>
      </w:r>
      <w:r w:rsidR="00C87CE9">
        <w:rPr>
          <w:b/>
          <w:sz w:val="24"/>
        </w:rPr>
        <w:t xml:space="preserve"> ćwiczenia</w:t>
      </w:r>
      <w:r w:rsidR="00E21714">
        <w:rPr>
          <w:b/>
          <w:sz w:val="24"/>
        </w:rPr>
        <w:t xml:space="preserve">, </w:t>
      </w:r>
      <w:r w:rsidRPr="00167768">
        <w:rPr>
          <w:b/>
          <w:sz w:val="24"/>
        </w:rPr>
        <w:t>Analityka Medyczna III rok</w:t>
      </w:r>
    </w:p>
    <w:p w:rsidR="0020281F" w:rsidRPr="00472A01" w:rsidRDefault="00062DDE" w:rsidP="00472A01">
      <w:pPr>
        <w:jc w:val="center"/>
        <w:rPr>
          <w:b/>
          <w:sz w:val="24"/>
        </w:rPr>
      </w:pPr>
      <w:r>
        <w:rPr>
          <w:b/>
          <w:sz w:val="24"/>
        </w:rPr>
        <w:t>Piątki 12:30-16:15</w:t>
      </w:r>
    </w:p>
    <w:tbl>
      <w:tblPr>
        <w:tblStyle w:val="Tabela-Siatka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51"/>
        <w:gridCol w:w="1310"/>
        <w:gridCol w:w="1333"/>
        <w:gridCol w:w="1123"/>
        <w:gridCol w:w="1326"/>
        <w:gridCol w:w="1254"/>
        <w:gridCol w:w="1417"/>
      </w:tblGrid>
      <w:tr w:rsidR="00E21714" w:rsidTr="00472A01">
        <w:trPr>
          <w:trHeight w:val="464"/>
          <w:jc w:val="center"/>
        </w:trPr>
        <w:tc>
          <w:tcPr>
            <w:tcW w:w="553" w:type="dxa"/>
            <w:vMerge w:val="restart"/>
            <w:vAlign w:val="center"/>
          </w:tcPr>
          <w:p w:rsidR="00E21714" w:rsidRPr="00B248CB" w:rsidRDefault="00E21714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Lp.</w:t>
            </w:r>
          </w:p>
        </w:tc>
        <w:tc>
          <w:tcPr>
            <w:tcW w:w="751" w:type="dxa"/>
            <w:vMerge w:val="restart"/>
            <w:vAlign w:val="center"/>
          </w:tcPr>
          <w:p w:rsidR="00E21714" w:rsidRPr="00B248CB" w:rsidRDefault="00E21714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Data</w:t>
            </w:r>
          </w:p>
        </w:tc>
        <w:tc>
          <w:tcPr>
            <w:tcW w:w="7763" w:type="dxa"/>
            <w:gridSpan w:val="6"/>
            <w:vAlign w:val="center"/>
          </w:tcPr>
          <w:p w:rsidR="00E21714" w:rsidRPr="00B248CB" w:rsidRDefault="00E21714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Numer grupy</w:t>
            </w:r>
          </w:p>
        </w:tc>
      </w:tr>
      <w:tr w:rsidR="00751780" w:rsidTr="00472A01">
        <w:trPr>
          <w:trHeight w:val="272"/>
          <w:jc w:val="center"/>
        </w:trPr>
        <w:tc>
          <w:tcPr>
            <w:tcW w:w="553" w:type="dxa"/>
            <w:vMerge/>
            <w:vAlign w:val="center"/>
          </w:tcPr>
          <w:p w:rsidR="00751780" w:rsidRPr="00B248CB" w:rsidRDefault="00751780" w:rsidP="0010434D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Merge/>
            <w:vAlign w:val="center"/>
          </w:tcPr>
          <w:p w:rsidR="00751780" w:rsidRPr="00B248CB" w:rsidRDefault="00751780" w:rsidP="0010434D">
            <w:pPr>
              <w:jc w:val="center"/>
              <w:rPr>
                <w:sz w:val="28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751780" w:rsidRPr="00B248CB" w:rsidRDefault="00751780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1</w:t>
            </w:r>
          </w:p>
        </w:tc>
        <w:tc>
          <w:tcPr>
            <w:tcW w:w="2449" w:type="dxa"/>
            <w:gridSpan w:val="2"/>
            <w:vAlign w:val="center"/>
          </w:tcPr>
          <w:p w:rsidR="00751780" w:rsidRPr="00B248CB" w:rsidRDefault="00751780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2</w:t>
            </w:r>
          </w:p>
        </w:tc>
        <w:tc>
          <w:tcPr>
            <w:tcW w:w="2671" w:type="dxa"/>
            <w:gridSpan w:val="2"/>
            <w:vAlign w:val="center"/>
          </w:tcPr>
          <w:p w:rsidR="00751780" w:rsidRPr="00B248CB" w:rsidRDefault="00751780" w:rsidP="00751780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3</w:t>
            </w:r>
          </w:p>
        </w:tc>
      </w:tr>
      <w:tr w:rsidR="00751780" w:rsidTr="00472A01">
        <w:trPr>
          <w:trHeight w:val="794"/>
          <w:jc w:val="center"/>
        </w:trPr>
        <w:tc>
          <w:tcPr>
            <w:tcW w:w="553" w:type="dxa"/>
            <w:vMerge/>
            <w:vAlign w:val="center"/>
          </w:tcPr>
          <w:p w:rsidR="00751780" w:rsidRDefault="00751780" w:rsidP="0010434D">
            <w:pPr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751780" w:rsidRDefault="00751780" w:rsidP="0010434D">
            <w:pPr>
              <w:jc w:val="center"/>
            </w:pPr>
          </w:p>
        </w:tc>
        <w:tc>
          <w:tcPr>
            <w:tcW w:w="1310" w:type="dxa"/>
            <w:vAlign w:val="center"/>
          </w:tcPr>
          <w:p w:rsidR="00751780" w:rsidRPr="00F56CE0" w:rsidRDefault="00751780" w:rsidP="0010434D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1333" w:type="dxa"/>
            <w:vAlign w:val="center"/>
          </w:tcPr>
          <w:p w:rsidR="00751780" w:rsidRPr="00F56CE0" w:rsidRDefault="00751780" w:rsidP="0010434D">
            <w:pPr>
              <w:jc w:val="center"/>
            </w:pPr>
            <w:r w:rsidRPr="00F56CE0">
              <w:t xml:space="preserve"> (2h)</w:t>
            </w:r>
          </w:p>
        </w:tc>
        <w:tc>
          <w:tcPr>
            <w:tcW w:w="1123" w:type="dxa"/>
            <w:vAlign w:val="center"/>
          </w:tcPr>
          <w:p w:rsidR="00751780" w:rsidRPr="00F56CE0" w:rsidRDefault="00751780" w:rsidP="0010434D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1326" w:type="dxa"/>
            <w:vAlign w:val="center"/>
          </w:tcPr>
          <w:p w:rsidR="00751780" w:rsidRDefault="00751780" w:rsidP="0010434D">
            <w:pPr>
              <w:jc w:val="center"/>
            </w:pPr>
            <w:r w:rsidRPr="00F56CE0">
              <w:t xml:space="preserve"> (2h)</w:t>
            </w:r>
          </w:p>
        </w:tc>
        <w:tc>
          <w:tcPr>
            <w:tcW w:w="1254" w:type="dxa"/>
            <w:vAlign w:val="center"/>
          </w:tcPr>
          <w:p w:rsidR="00751780" w:rsidRPr="00CE7029" w:rsidRDefault="00751780" w:rsidP="0010434D">
            <w:pPr>
              <w:jc w:val="center"/>
            </w:pPr>
            <w:r w:rsidRPr="00CE7029">
              <w:t>(3h)</w:t>
            </w:r>
          </w:p>
        </w:tc>
        <w:tc>
          <w:tcPr>
            <w:tcW w:w="1417" w:type="dxa"/>
            <w:vAlign w:val="center"/>
          </w:tcPr>
          <w:p w:rsidR="00751780" w:rsidRPr="00CE7029" w:rsidRDefault="00751780" w:rsidP="0010434D">
            <w:pPr>
              <w:jc w:val="center"/>
            </w:pPr>
            <w:r w:rsidRPr="00CE7029">
              <w:t xml:space="preserve"> (2h)</w:t>
            </w:r>
          </w:p>
        </w:tc>
      </w:tr>
      <w:tr w:rsidR="00751780" w:rsidTr="00062DDE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1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25.02</w:t>
            </w:r>
          </w:p>
        </w:tc>
        <w:tc>
          <w:tcPr>
            <w:tcW w:w="1310" w:type="dxa"/>
            <w:shd w:val="clear" w:color="000000" w:fill="FFC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</w:tc>
        <w:tc>
          <w:tcPr>
            <w:tcW w:w="1333" w:type="dxa"/>
            <w:shd w:val="clear" w:color="000000" w:fill="FFC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</w:p>
        </w:tc>
        <w:tc>
          <w:tcPr>
            <w:tcW w:w="1123" w:type="dxa"/>
            <w:shd w:val="clear" w:color="000000" w:fill="A9D08E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Nerka</w:t>
            </w:r>
          </w:p>
        </w:tc>
        <w:tc>
          <w:tcPr>
            <w:tcW w:w="1326" w:type="dxa"/>
            <w:shd w:val="clear" w:color="000000" w:fill="A9D08E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cz. I</w:t>
            </w:r>
          </w:p>
        </w:tc>
        <w:tc>
          <w:tcPr>
            <w:tcW w:w="1254" w:type="dxa"/>
            <w:shd w:val="clear" w:color="000000" w:fill="FF0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Lipidy</w:t>
            </w:r>
          </w:p>
        </w:tc>
        <w:tc>
          <w:tcPr>
            <w:tcW w:w="1417" w:type="dxa"/>
            <w:shd w:val="clear" w:color="000000" w:fill="FF0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Wątroba</w:t>
            </w:r>
          </w:p>
        </w:tc>
      </w:tr>
      <w:tr w:rsidR="00751780" w:rsidTr="00062DDE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2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4.03</w:t>
            </w:r>
          </w:p>
        </w:tc>
        <w:tc>
          <w:tcPr>
            <w:tcW w:w="1310" w:type="dxa"/>
            <w:shd w:val="clear" w:color="000000" w:fill="A9D08E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Nerka</w:t>
            </w:r>
          </w:p>
        </w:tc>
        <w:tc>
          <w:tcPr>
            <w:tcW w:w="1333" w:type="dxa"/>
            <w:shd w:val="clear" w:color="000000" w:fill="A9D08E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cz. I</w:t>
            </w:r>
          </w:p>
        </w:tc>
        <w:tc>
          <w:tcPr>
            <w:tcW w:w="1123" w:type="dxa"/>
            <w:shd w:val="clear" w:color="000000" w:fill="FFC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</w:tc>
        <w:tc>
          <w:tcPr>
            <w:tcW w:w="1326" w:type="dxa"/>
            <w:shd w:val="clear" w:color="000000" w:fill="FFC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</w:p>
        </w:tc>
        <w:tc>
          <w:tcPr>
            <w:tcW w:w="1254" w:type="dxa"/>
            <w:shd w:val="clear" w:color="000000" w:fill="5B9BD5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1417" w:type="dxa"/>
            <w:shd w:val="clear" w:color="000000" w:fill="5B9BD5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</w:tr>
      <w:tr w:rsidR="00751780" w:rsidTr="00062DDE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3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11.03</w:t>
            </w:r>
          </w:p>
        </w:tc>
        <w:tc>
          <w:tcPr>
            <w:tcW w:w="1310" w:type="dxa"/>
            <w:shd w:val="clear" w:color="000000" w:fill="FF0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Lipidy</w:t>
            </w:r>
          </w:p>
        </w:tc>
        <w:tc>
          <w:tcPr>
            <w:tcW w:w="1333" w:type="dxa"/>
            <w:shd w:val="clear" w:color="000000" w:fill="FF0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Wątroba</w:t>
            </w:r>
          </w:p>
        </w:tc>
        <w:tc>
          <w:tcPr>
            <w:tcW w:w="1123" w:type="dxa"/>
            <w:shd w:val="clear" w:color="000000" w:fill="5B9BD5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1326" w:type="dxa"/>
            <w:shd w:val="clear" w:color="000000" w:fill="5B9BD5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  <w:tc>
          <w:tcPr>
            <w:tcW w:w="1254" w:type="dxa"/>
            <w:shd w:val="clear" w:color="000000" w:fill="FFC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</w:p>
        </w:tc>
      </w:tr>
      <w:tr w:rsidR="00751780" w:rsidTr="00062DDE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4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18.03</w:t>
            </w:r>
          </w:p>
        </w:tc>
        <w:tc>
          <w:tcPr>
            <w:tcW w:w="1310" w:type="dxa"/>
            <w:shd w:val="clear" w:color="000000" w:fill="5B9BD5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1333" w:type="dxa"/>
            <w:shd w:val="clear" w:color="000000" w:fill="5B9BD5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  <w:tc>
          <w:tcPr>
            <w:tcW w:w="1123" w:type="dxa"/>
            <w:shd w:val="clear" w:color="000000" w:fill="FF0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Lipidy</w:t>
            </w:r>
          </w:p>
        </w:tc>
        <w:tc>
          <w:tcPr>
            <w:tcW w:w="1326" w:type="dxa"/>
            <w:shd w:val="clear" w:color="000000" w:fill="FF00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Wątroba</w:t>
            </w:r>
          </w:p>
        </w:tc>
        <w:tc>
          <w:tcPr>
            <w:tcW w:w="1254" w:type="dxa"/>
            <w:shd w:val="clear" w:color="000000" w:fill="A9D08E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Nerka</w:t>
            </w:r>
          </w:p>
        </w:tc>
        <w:tc>
          <w:tcPr>
            <w:tcW w:w="1417" w:type="dxa"/>
            <w:shd w:val="clear" w:color="000000" w:fill="A9D08E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cz. I</w:t>
            </w:r>
          </w:p>
        </w:tc>
      </w:tr>
      <w:tr w:rsidR="00751780" w:rsidTr="00E161DA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5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25.03</w:t>
            </w:r>
          </w:p>
        </w:tc>
        <w:tc>
          <w:tcPr>
            <w:tcW w:w="2643" w:type="dxa"/>
            <w:gridSpan w:val="2"/>
            <w:shd w:val="clear" w:color="000000" w:fill="9966FF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</w:p>
        </w:tc>
        <w:tc>
          <w:tcPr>
            <w:tcW w:w="1123" w:type="dxa"/>
            <w:shd w:val="clear" w:color="000000" w:fill="FFFF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1326" w:type="dxa"/>
            <w:shd w:val="clear" w:color="000000" w:fill="FFFF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cz. II</w:t>
            </w:r>
          </w:p>
        </w:tc>
        <w:tc>
          <w:tcPr>
            <w:tcW w:w="2671" w:type="dxa"/>
            <w:gridSpan w:val="2"/>
            <w:shd w:val="clear" w:color="auto" w:fill="00B050"/>
            <w:vAlign w:val="center"/>
          </w:tcPr>
          <w:p w:rsidR="00751780" w:rsidRPr="00C454E2" w:rsidRDefault="00E161DA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Krzepnięcie</w:t>
            </w:r>
          </w:p>
        </w:tc>
      </w:tr>
      <w:tr w:rsidR="00751780" w:rsidTr="00E161DA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6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1.04</w:t>
            </w:r>
          </w:p>
        </w:tc>
        <w:tc>
          <w:tcPr>
            <w:tcW w:w="1310" w:type="dxa"/>
            <w:shd w:val="clear" w:color="000000" w:fill="FFFF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1333" w:type="dxa"/>
            <w:shd w:val="clear" w:color="000000" w:fill="FFFF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cz. II</w:t>
            </w:r>
          </w:p>
        </w:tc>
        <w:tc>
          <w:tcPr>
            <w:tcW w:w="2449" w:type="dxa"/>
            <w:gridSpan w:val="2"/>
            <w:shd w:val="clear" w:color="000000" w:fill="9966FF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</w:p>
        </w:tc>
        <w:tc>
          <w:tcPr>
            <w:tcW w:w="2671" w:type="dxa"/>
            <w:gridSpan w:val="2"/>
            <w:shd w:val="clear" w:color="auto" w:fill="ED7D31" w:themeFill="accent2"/>
            <w:vAlign w:val="center"/>
          </w:tcPr>
          <w:p w:rsidR="00751780" w:rsidRPr="00C454E2" w:rsidRDefault="00E161DA" w:rsidP="00E161D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</w:t>
            </w:r>
            <w:bookmarkStart w:id="0" w:name="_GoBack"/>
            <w:bookmarkEnd w:id="0"/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ana</w:t>
            </w: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51780" w:rsidTr="00062DDE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7</w:t>
            </w:r>
          </w:p>
        </w:tc>
        <w:tc>
          <w:tcPr>
            <w:tcW w:w="751" w:type="dxa"/>
            <w:vAlign w:val="center"/>
          </w:tcPr>
          <w:p w:rsidR="00751780" w:rsidRPr="0077418C" w:rsidRDefault="00062DDE" w:rsidP="00062DDE">
            <w:r>
              <w:t>8.04</w:t>
            </w:r>
          </w:p>
        </w:tc>
        <w:tc>
          <w:tcPr>
            <w:tcW w:w="2643" w:type="dxa"/>
            <w:gridSpan w:val="2"/>
            <w:shd w:val="clear" w:color="000000" w:fill="ED7D31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</w:p>
        </w:tc>
        <w:tc>
          <w:tcPr>
            <w:tcW w:w="2449" w:type="dxa"/>
            <w:gridSpan w:val="2"/>
            <w:shd w:val="clear" w:color="000000" w:fill="00B05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Krzepnięcie</w:t>
            </w:r>
          </w:p>
        </w:tc>
        <w:tc>
          <w:tcPr>
            <w:tcW w:w="2671" w:type="dxa"/>
            <w:gridSpan w:val="2"/>
            <w:shd w:val="clear" w:color="000000" w:fill="9966FF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</w:p>
        </w:tc>
      </w:tr>
      <w:tr w:rsidR="00751780" w:rsidTr="00062DDE">
        <w:trPr>
          <w:trHeight w:val="680"/>
          <w:jc w:val="center"/>
        </w:trPr>
        <w:tc>
          <w:tcPr>
            <w:tcW w:w="553" w:type="dxa"/>
          </w:tcPr>
          <w:p w:rsidR="00751780" w:rsidRPr="0077418C" w:rsidRDefault="00751780" w:rsidP="00A3133C">
            <w:r w:rsidRPr="0077418C">
              <w:t>8</w:t>
            </w:r>
          </w:p>
        </w:tc>
        <w:tc>
          <w:tcPr>
            <w:tcW w:w="751" w:type="dxa"/>
            <w:vAlign w:val="center"/>
          </w:tcPr>
          <w:p w:rsidR="00751780" w:rsidRDefault="00062DDE" w:rsidP="00062DDE">
            <w:r>
              <w:t>29.04</w:t>
            </w:r>
          </w:p>
        </w:tc>
        <w:tc>
          <w:tcPr>
            <w:tcW w:w="2643" w:type="dxa"/>
            <w:gridSpan w:val="2"/>
            <w:shd w:val="clear" w:color="000000" w:fill="00B05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Krzepnięcie</w:t>
            </w:r>
          </w:p>
        </w:tc>
        <w:tc>
          <w:tcPr>
            <w:tcW w:w="2449" w:type="dxa"/>
            <w:gridSpan w:val="2"/>
            <w:shd w:val="clear" w:color="000000" w:fill="ED7D31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</w:p>
        </w:tc>
        <w:tc>
          <w:tcPr>
            <w:tcW w:w="1254" w:type="dxa"/>
            <w:shd w:val="clear" w:color="000000" w:fill="FFFF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751780" w:rsidRPr="00C454E2" w:rsidRDefault="00751780" w:rsidP="00A313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cz. II</w:t>
            </w:r>
          </w:p>
        </w:tc>
      </w:tr>
    </w:tbl>
    <w:tbl>
      <w:tblPr>
        <w:tblpPr w:leftFromText="141" w:rightFromText="141" w:vertAnchor="page" w:horzAnchor="margin" w:tblpY="101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4814"/>
      </w:tblGrid>
      <w:tr w:rsidR="00472A01" w:rsidRPr="00883E54" w:rsidTr="00472A01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883E54">
              <w:rPr>
                <w:rFonts w:ascii="Arial" w:eastAsia="Times New Roman" w:hAnsi="Arial" w:cs="Arial"/>
                <w:color w:val="000000"/>
                <w:lang w:eastAsia="pl-PL"/>
              </w:rPr>
              <w:t>legenda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54">
              <w:rPr>
                <w:rFonts w:ascii="Arial" w:eastAsia="Times New Roman" w:hAnsi="Arial" w:cs="Arial"/>
                <w:color w:val="000000"/>
                <w:lang w:eastAsia="pl-PL"/>
              </w:rPr>
              <w:t>Prowadzący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883E54">
              <w:rPr>
                <w:rFonts w:ascii="Arial" w:eastAsia="Times New Roman" w:hAnsi="Arial" w:cs="Arial"/>
                <w:color w:val="000000"/>
                <w:lang w:eastAsia="pl-PL"/>
              </w:rPr>
              <w:t>ematyka ćwiczeń</w:t>
            </w:r>
          </w:p>
        </w:tc>
      </w:tr>
      <w:tr w:rsidR="00472A01" w:rsidRPr="00883E54" w:rsidTr="00472A01">
        <w:trPr>
          <w:trHeight w:val="672"/>
        </w:trPr>
        <w:tc>
          <w:tcPr>
            <w:tcW w:w="993" w:type="dxa"/>
            <w:shd w:val="clear" w:color="auto" w:fill="FFC000" w:themeFill="accent4"/>
            <w:noWrap/>
            <w:vAlign w:val="center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Jacek Pietrzak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Zaburzenia gospodarki wodno-elektrolitowej. Zaburzenia RKZ</w:t>
            </w:r>
          </w:p>
        </w:tc>
      </w:tr>
      <w:tr w:rsidR="00472A01" w:rsidRPr="00883E54" w:rsidTr="00472A01">
        <w:trPr>
          <w:trHeight w:val="701"/>
        </w:trPr>
        <w:tc>
          <w:tcPr>
            <w:tcW w:w="993" w:type="dxa"/>
            <w:shd w:val="clear" w:color="auto" w:fill="A8D08D" w:themeFill="accent6" w:themeFillTint="99"/>
            <w:noWrap/>
            <w:vAlign w:val="center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Rafał Świechowski, prof. Marek Mirowski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Zaburzenia czynności narządowej - nerka. </w:t>
            </w:r>
            <w:r>
              <w:t xml:space="preserve"> </w:t>
            </w:r>
            <w:r w:rsidRPr="008302EB">
              <w:rPr>
                <w:rFonts w:ascii="Arial" w:eastAsia="Times New Roman" w:hAnsi="Arial" w:cs="Arial"/>
                <w:color w:val="000000"/>
                <w:lang w:eastAsia="pl-PL"/>
              </w:rPr>
              <w:t>Techniki wykorzystywane w identyfikacji białek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cz. I</w:t>
            </w:r>
          </w:p>
        </w:tc>
      </w:tr>
      <w:tr w:rsidR="00472A01" w:rsidRPr="00883E54" w:rsidTr="00472A01">
        <w:trPr>
          <w:trHeight w:val="746"/>
        </w:trPr>
        <w:tc>
          <w:tcPr>
            <w:tcW w:w="993" w:type="dxa"/>
            <w:shd w:val="clear" w:color="auto" w:fill="FF0000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Damian Wodziński, dr Marta Żebrowska-Nawrocka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 xml:space="preserve">Ocena stężenia </w:t>
            </w:r>
            <w:proofErr w:type="spellStart"/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>apolipoproteiny</w:t>
            </w:r>
            <w:proofErr w:type="spellEnd"/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B w surowicy. Rola wątroby w utrzymaniu homeostazy – kwasy żółciowe.</w:t>
            </w:r>
          </w:p>
        </w:tc>
      </w:tr>
      <w:tr w:rsidR="00472A01" w:rsidRPr="00883E54" w:rsidTr="00472A01">
        <w:trPr>
          <w:trHeight w:val="706"/>
        </w:trPr>
        <w:tc>
          <w:tcPr>
            <w:tcW w:w="993" w:type="dxa"/>
            <w:shd w:val="clear" w:color="auto" w:fill="5B9BD5" w:themeFill="accent1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 Jeleń, dr Dagmara Szmajda-Krygier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Zaburzenia przemiany węglowodanowej. Zaburzenia metaboliczne w cukrzycy.</w:t>
            </w:r>
          </w:p>
        </w:tc>
      </w:tr>
      <w:tr w:rsidR="00472A01" w:rsidRPr="00883E54" w:rsidTr="00472A01">
        <w:trPr>
          <w:trHeight w:val="830"/>
        </w:trPr>
        <w:tc>
          <w:tcPr>
            <w:tcW w:w="993" w:type="dxa"/>
            <w:shd w:val="clear" w:color="auto" w:fill="9966FF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 Jeleń,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 xml:space="preserve">ormony. Następstwa zaburzeń czynności osi </w:t>
            </w:r>
            <w:proofErr w:type="spellStart"/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>podwzgórze-przysadka-jajniki</w:t>
            </w:r>
            <w:proofErr w:type="spellEnd"/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 xml:space="preserve">/jądra oraz osi </w:t>
            </w:r>
            <w:proofErr w:type="spellStart"/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>podwzgórze-przysadka-tarczyca</w:t>
            </w:r>
            <w:proofErr w:type="spellEnd"/>
            <w:r w:rsidRPr="002C2FC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472A01" w:rsidRPr="00883E54" w:rsidTr="00472A01">
        <w:trPr>
          <w:trHeight w:val="69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 Krygier, prof. Marek Mirowski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Podstawy enzymologii klinicznej. </w:t>
            </w:r>
            <w:r>
              <w:t xml:space="preserve"> </w:t>
            </w:r>
            <w:r w:rsidRPr="008302EB">
              <w:rPr>
                <w:rFonts w:ascii="Arial" w:eastAsia="Times New Roman" w:hAnsi="Arial" w:cs="Arial"/>
                <w:color w:val="000000"/>
                <w:lang w:eastAsia="pl-PL"/>
              </w:rPr>
              <w:t>Techniki wykorzystywane w identyfikacji białek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cz. II</w:t>
            </w:r>
          </w:p>
        </w:tc>
      </w:tr>
      <w:tr w:rsidR="00472A01" w:rsidRPr="00883E54" w:rsidTr="00472A01">
        <w:trPr>
          <w:trHeight w:val="553"/>
        </w:trPr>
        <w:tc>
          <w:tcPr>
            <w:tcW w:w="993" w:type="dxa"/>
            <w:shd w:val="clear" w:color="auto" w:fill="ED7D31" w:themeFill="accent2"/>
            <w:noWrap/>
            <w:vAlign w:val="center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Wojciech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Mielicki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Terapia monitorowana</w:t>
            </w:r>
          </w:p>
        </w:tc>
      </w:tr>
      <w:tr w:rsidR="00472A01" w:rsidRPr="00883E54" w:rsidTr="00472A01">
        <w:trPr>
          <w:trHeight w:val="573"/>
        </w:trPr>
        <w:tc>
          <w:tcPr>
            <w:tcW w:w="993" w:type="dxa"/>
            <w:shd w:val="clear" w:color="auto" w:fill="00B050"/>
            <w:noWrap/>
            <w:vAlign w:val="center"/>
            <w:hideMark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Jacek Pietrzak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472A01" w:rsidRPr="00883E54" w:rsidRDefault="00472A01" w:rsidP="0047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Diagnostyka zaburzeń krzepnięcia</w:t>
            </w:r>
          </w:p>
        </w:tc>
      </w:tr>
    </w:tbl>
    <w:p w:rsidR="00E21714" w:rsidRDefault="00E21714"/>
    <w:sectPr w:rsidR="00E21714" w:rsidSect="00793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20935"/>
    <w:multiLevelType w:val="hybridMultilevel"/>
    <w:tmpl w:val="A032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2DE9"/>
    <w:multiLevelType w:val="hybridMultilevel"/>
    <w:tmpl w:val="5016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0D"/>
    <w:rsid w:val="00062DDE"/>
    <w:rsid w:val="00167768"/>
    <w:rsid w:val="0018118C"/>
    <w:rsid w:val="00186264"/>
    <w:rsid w:val="001F0093"/>
    <w:rsid w:val="0020281F"/>
    <w:rsid w:val="002C2FCF"/>
    <w:rsid w:val="002D2BAC"/>
    <w:rsid w:val="003E6EA1"/>
    <w:rsid w:val="00405485"/>
    <w:rsid w:val="00472A01"/>
    <w:rsid w:val="00475E82"/>
    <w:rsid w:val="00567193"/>
    <w:rsid w:val="005B6E0D"/>
    <w:rsid w:val="00616416"/>
    <w:rsid w:val="006F1634"/>
    <w:rsid w:val="0072068E"/>
    <w:rsid w:val="00751780"/>
    <w:rsid w:val="0079329C"/>
    <w:rsid w:val="008302EB"/>
    <w:rsid w:val="00883E54"/>
    <w:rsid w:val="00934E45"/>
    <w:rsid w:val="009B5EBC"/>
    <w:rsid w:val="00A3133C"/>
    <w:rsid w:val="00B46B3E"/>
    <w:rsid w:val="00B70EDB"/>
    <w:rsid w:val="00BB6194"/>
    <w:rsid w:val="00C31951"/>
    <w:rsid w:val="00C87CE9"/>
    <w:rsid w:val="00CB4D29"/>
    <w:rsid w:val="00E161DA"/>
    <w:rsid w:val="00E21714"/>
    <w:rsid w:val="00E469A3"/>
    <w:rsid w:val="00EF1171"/>
    <w:rsid w:val="00E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4DF8-1836-46C2-B35A-31C232B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58BA-6C78-4C23-9FC3-A206E154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</dc:creator>
  <cp:keywords/>
  <dc:description/>
  <cp:lastModifiedBy>Dagmara Szmajda-Krygier</cp:lastModifiedBy>
  <cp:revision>6</cp:revision>
  <dcterms:created xsi:type="dcterms:W3CDTF">2022-01-20T11:10:00Z</dcterms:created>
  <dcterms:modified xsi:type="dcterms:W3CDTF">2022-02-02T12:31:00Z</dcterms:modified>
</cp:coreProperties>
</file>