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FD4614">
      <w:r>
        <w:t>Farmacja gr 1 (04.11.2021</w:t>
      </w:r>
      <w:r w:rsidR="00964BFD">
        <w:t>)</w:t>
      </w:r>
    </w:p>
    <w:p w:rsidR="00964BFD" w:rsidRDefault="00964BFD">
      <w:r>
        <w:t>Nr indeksu – ocena</w:t>
      </w:r>
    </w:p>
    <w:p w:rsidR="00964BFD" w:rsidRPr="006830F7" w:rsidRDefault="00FD4614">
      <w:pPr>
        <w:rPr>
          <w:color w:val="FF0000"/>
        </w:rPr>
      </w:pPr>
      <w:bookmarkStart w:id="0" w:name="_GoBack"/>
      <w:r w:rsidRPr="006830F7">
        <w:rPr>
          <w:color w:val="FF0000"/>
        </w:rPr>
        <w:t>200400 – 2</w:t>
      </w:r>
    </w:p>
    <w:bookmarkEnd w:id="0"/>
    <w:p w:rsidR="00FD4614" w:rsidRPr="006830F7" w:rsidRDefault="00FD4614">
      <w:pPr>
        <w:rPr>
          <w:color w:val="FF0000"/>
        </w:rPr>
      </w:pPr>
      <w:r w:rsidRPr="006830F7">
        <w:rPr>
          <w:color w:val="FF0000"/>
        </w:rPr>
        <w:t>200462 – 2</w:t>
      </w:r>
    </w:p>
    <w:p w:rsidR="00FD4614" w:rsidRDefault="00FD4614">
      <w:r>
        <w:t>192765 – 3</w:t>
      </w:r>
    </w:p>
    <w:p w:rsidR="00FD4614" w:rsidRDefault="00FD4614">
      <w:r>
        <w:t>200513 – 4,5</w:t>
      </w:r>
    </w:p>
    <w:p w:rsidR="00FD4614" w:rsidRPr="006830F7" w:rsidRDefault="00FD4614">
      <w:pPr>
        <w:rPr>
          <w:color w:val="FF0000"/>
        </w:rPr>
      </w:pPr>
      <w:r w:rsidRPr="006830F7">
        <w:rPr>
          <w:color w:val="FF0000"/>
        </w:rPr>
        <w:t>172708 – 2</w:t>
      </w:r>
    </w:p>
    <w:p w:rsidR="00FD4614" w:rsidRPr="006830F7" w:rsidRDefault="00FD4614">
      <w:pPr>
        <w:rPr>
          <w:color w:val="FF0000"/>
        </w:rPr>
      </w:pPr>
      <w:r w:rsidRPr="006830F7">
        <w:rPr>
          <w:color w:val="FF0000"/>
        </w:rPr>
        <w:t>200409 – 2</w:t>
      </w:r>
    </w:p>
    <w:p w:rsidR="00FD4614" w:rsidRDefault="00FD4614"/>
    <w:p w:rsidR="00964BFD" w:rsidRDefault="00964BFD">
      <w:r>
        <w:t xml:space="preserve">Na poprawę oceny niedostatecznej mają Państwo 7 dni roboczych (czyli do </w:t>
      </w:r>
      <w:r w:rsidR="00FD4614">
        <w:t>23.11</w:t>
      </w:r>
      <w:r>
        <w:t xml:space="preserve">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6830F7"/>
    <w:rsid w:val="007859B5"/>
    <w:rsid w:val="00964BFD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2021-11-10T09:21:00Z</dcterms:created>
  <dcterms:modified xsi:type="dcterms:W3CDTF">2021-11-10T09:21:00Z</dcterms:modified>
</cp:coreProperties>
</file>